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E89" w:rsidRPr="00382CDC" w:rsidRDefault="00CE3E89" w:rsidP="009D0A1E">
      <w:pPr>
        <w:rPr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C24C2D">
        <w:tc>
          <w:tcPr>
            <w:tcW w:w="9290" w:type="dxa"/>
            <w:shd w:val="clear" w:color="auto" w:fill="F2F2F2"/>
          </w:tcPr>
          <w:p w:rsidR="00591885" w:rsidRPr="0038257C" w:rsidRDefault="00591885" w:rsidP="00F12B11">
            <w:pPr>
              <w:jc w:val="center"/>
              <w:rPr>
                <w:b/>
                <w:sz w:val="22"/>
                <w:szCs w:val="22"/>
              </w:rPr>
            </w:pPr>
            <w:bookmarkStart w:id="0" w:name="Стандард1"/>
            <w:bookmarkEnd w:id="0"/>
            <w:r w:rsidRPr="0038257C">
              <w:rPr>
                <w:b/>
                <w:sz w:val="22"/>
                <w:szCs w:val="22"/>
              </w:rPr>
              <w:t>Стандард 1. Структура студијског програма</w:t>
            </w:r>
          </w:p>
          <w:p w:rsidR="00591885" w:rsidRPr="009D0A1E" w:rsidRDefault="00204CE9" w:rsidP="009D0A1E">
            <w:pPr>
              <w:jc w:val="both"/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  <w:lang w:val="sr-Cyrl-CS"/>
              </w:rPr>
              <w:t>Студијски програм садржи елементе утврђене законом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/>
              </w:rPr>
              <w:t>(</w:t>
            </w:r>
            <w:r w:rsidRPr="0038257C">
              <w:rPr>
                <w:sz w:val="22"/>
                <w:szCs w:val="22"/>
              </w:rPr>
              <w:t>који се детаљно исказују у одговарајућим стандардима)</w:t>
            </w:r>
          </w:p>
        </w:tc>
      </w:tr>
      <w:tr w:rsidR="00B72726" w:rsidRPr="0038257C" w:rsidTr="00C24C2D">
        <w:tc>
          <w:tcPr>
            <w:tcW w:w="9290" w:type="dxa"/>
          </w:tcPr>
          <w:p w:rsidR="00B72726" w:rsidRPr="00963FB8" w:rsidRDefault="00B72726" w:rsidP="00B72726">
            <w:pPr>
              <w:rPr>
                <w:b/>
                <w:sz w:val="22"/>
                <w:szCs w:val="22"/>
                <w:lang/>
              </w:rPr>
            </w:pPr>
            <w:r w:rsidRPr="005B5F3E">
              <w:rPr>
                <w:b/>
                <w:sz w:val="22"/>
                <w:szCs w:val="22"/>
                <w:lang w:val="sr-Cyrl-CS"/>
              </w:rPr>
              <w:t>Опис</w:t>
            </w:r>
            <w:r w:rsidRPr="005B5F3E">
              <w:rPr>
                <w:sz w:val="22"/>
                <w:szCs w:val="22"/>
                <w:lang w:val="sr-Cyrl-CS"/>
              </w:rPr>
              <w:t xml:space="preserve"> структуре и садржаја студијског програма са методама извођења наставе</w:t>
            </w:r>
            <w:r w:rsidRPr="005B5F3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5B5F3E">
              <w:rPr>
                <w:sz w:val="22"/>
                <w:szCs w:val="22"/>
                <w:lang w:val="sr-Cyrl-CS"/>
              </w:rPr>
              <w:t>(</w:t>
            </w:r>
            <w:r w:rsidRPr="005B5F3E">
              <w:rPr>
                <w:sz w:val="22"/>
                <w:szCs w:val="22"/>
              </w:rPr>
              <w:t>највише 500</w:t>
            </w:r>
            <w:r w:rsidRPr="005B5F3E">
              <w:rPr>
                <w:sz w:val="22"/>
                <w:szCs w:val="22"/>
                <w:lang w:val="sr-Cyrl-CS"/>
              </w:rPr>
              <w:t xml:space="preserve"> </w:t>
            </w:r>
            <w:r w:rsidRPr="005B5F3E">
              <w:rPr>
                <w:sz w:val="22"/>
                <w:szCs w:val="22"/>
              </w:rPr>
              <w:t>речи</w:t>
            </w:r>
            <w:r w:rsidRPr="005B5F3E">
              <w:rPr>
                <w:sz w:val="22"/>
                <w:szCs w:val="22"/>
                <w:lang w:val="sr-Cyrl-CS"/>
              </w:rPr>
              <w:t>)</w:t>
            </w:r>
            <w:r w:rsidR="00E0272E">
              <w:rPr>
                <w:sz w:val="22"/>
                <w:szCs w:val="22"/>
                <w:lang/>
              </w:rPr>
              <w:t xml:space="preserve"> </w:t>
            </w:r>
            <w:r w:rsidR="00963FB8" w:rsidRPr="0074078F">
              <w:rPr>
                <w:sz w:val="22"/>
                <w:szCs w:val="22"/>
                <w:highlight w:val="yellow"/>
                <w:lang/>
              </w:rPr>
              <w:t>3</w:t>
            </w:r>
            <w:r w:rsidR="0074078F" w:rsidRPr="0074078F">
              <w:rPr>
                <w:sz w:val="22"/>
                <w:szCs w:val="22"/>
                <w:highlight w:val="yellow"/>
                <w:lang/>
              </w:rPr>
              <w:t>96</w:t>
            </w:r>
          </w:p>
          <w:p w:rsidR="00B72726" w:rsidRPr="005B5F3E" w:rsidRDefault="00B72726" w:rsidP="00B72726">
            <w:pPr>
              <w:rPr>
                <w:b/>
                <w:sz w:val="22"/>
                <w:szCs w:val="22"/>
                <w:u w:val="single"/>
              </w:rPr>
            </w:pPr>
          </w:p>
          <w:p w:rsidR="00B72726" w:rsidRPr="005B5F3E" w:rsidRDefault="00B72726" w:rsidP="00B72726">
            <w:pPr>
              <w:rPr>
                <w:sz w:val="22"/>
                <w:szCs w:val="22"/>
                <w:u w:val="single"/>
              </w:rPr>
            </w:pPr>
            <w:r w:rsidRPr="005B5F3E">
              <w:rPr>
                <w:sz w:val="22"/>
                <w:szCs w:val="22"/>
                <w:u w:val="single"/>
              </w:rPr>
              <w:t xml:space="preserve">Структура </w:t>
            </w:r>
            <w:r w:rsidR="00963FB8">
              <w:rPr>
                <w:sz w:val="22"/>
                <w:szCs w:val="22"/>
                <w:u w:val="single"/>
                <w:lang/>
              </w:rPr>
              <w:t xml:space="preserve">и садржај </w:t>
            </w:r>
            <w:r w:rsidRPr="005B5F3E">
              <w:rPr>
                <w:sz w:val="22"/>
                <w:szCs w:val="22"/>
                <w:u w:val="single"/>
              </w:rPr>
              <w:t>програма</w:t>
            </w:r>
          </w:p>
          <w:p w:rsidR="00B72726" w:rsidRPr="005B5F3E" w:rsidRDefault="00B72726" w:rsidP="00B72726">
            <w:pPr>
              <w:jc w:val="both"/>
              <w:rPr>
                <w:sz w:val="22"/>
                <w:szCs w:val="22"/>
                <w:lang/>
              </w:rPr>
            </w:pPr>
            <w:r w:rsidRPr="005B5F3E">
              <w:rPr>
                <w:sz w:val="22"/>
                <w:szCs w:val="22"/>
                <w:lang/>
              </w:rPr>
              <w:t>Јавна управа, локална самоуправа и јавне политике је мастер програм који обезбеђује студентима проширивање знања и стицање вештина у области реформи јавног сектора, управљања, локалне самоуправе и јавних политика.</w:t>
            </w:r>
          </w:p>
          <w:p w:rsidR="00B72726" w:rsidRPr="005B5F3E" w:rsidRDefault="00B72726" w:rsidP="00B72726">
            <w:pPr>
              <w:rPr>
                <w:sz w:val="22"/>
                <w:szCs w:val="22"/>
                <w:lang/>
              </w:rPr>
            </w:pPr>
          </w:p>
          <w:p w:rsidR="00B72726" w:rsidRPr="005B5F3E" w:rsidRDefault="00B72726" w:rsidP="00E0272E">
            <w:pPr>
              <w:rPr>
                <w:sz w:val="22"/>
                <w:szCs w:val="22"/>
                <w:lang/>
              </w:rPr>
            </w:pPr>
            <w:r w:rsidRPr="005B5F3E">
              <w:rPr>
                <w:sz w:val="22"/>
                <w:szCs w:val="22"/>
                <w:lang/>
              </w:rPr>
              <w:t xml:space="preserve">Програм је по природи мултидисциплинаран. Обавезне дисциплине на овом курсу су </w:t>
            </w:r>
            <w:r w:rsidR="00E0272E">
              <w:rPr>
                <w:sz w:val="22"/>
                <w:szCs w:val="22"/>
                <w:lang/>
              </w:rPr>
              <w:t xml:space="preserve">Анализе jавних политика, </w:t>
            </w:r>
            <w:r w:rsidRPr="005B5F3E">
              <w:rPr>
                <w:sz w:val="22"/>
                <w:szCs w:val="22"/>
                <w:lang/>
              </w:rPr>
              <w:t xml:space="preserve">Нова јавна управа и Јавне услуге и локални економски развој. Ове дисциплине обухватају </w:t>
            </w:r>
            <w:r w:rsidR="00E0272E">
              <w:rPr>
                <w:sz w:val="22"/>
                <w:szCs w:val="22"/>
                <w:lang/>
              </w:rPr>
              <w:t>процесе модернизације јавног сектора, управљања и креирање јавних политика</w:t>
            </w:r>
            <w:r w:rsidRPr="005B5F3E">
              <w:rPr>
                <w:sz w:val="22"/>
                <w:szCs w:val="22"/>
                <w:lang/>
              </w:rPr>
              <w:t>.</w:t>
            </w:r>
          </w:p>
          <w:p w:rsidR="00B72726" w:rsidRPr="005B5F3E" w:rsidRDefault="00B72726" w:rsidP="00B72726">
            <w:pPr>
              <w:rPr>
                <w:sz w:val="22"/>
                <w:szCs w:val="22"/>
                <w:lang/>
              </w:rPr>
            </w:pPr>
          </w:p>
          <w:p w:rsidR="00B72726" w:rsidRPr="005B5F3E" w:rsidRDefault="00B72726" w:rsidP="00B72726">
            <w:pPr>
              <w:jc w:val="both"/>
              <w:rPr>
                <w:sz w:val="22"/>
                <w:szCs w:val="22"/>
                <w:lang/>
              </w:rPr>
            </w:pPr>
            <w:r w:rsidRPr="005B5F3E">
              <w:rPr>
                <w:sz w:val="22"/>
                <w:szCs w:val="22"/>
                <w:lang/>
              </w:rPr>
              <w:t xml:space="preserve">Остале дисциплине су изборне и круг ових дисциплина продубљује важне и интересантне аспекте изучавања ове материје. </w:t>
            </w:r>
          </w:p>
          <w:p w:rsidR="00B72726" w:rsidRPr="005B5F3E" w:rsidRDefault="00B72726" w:rsidP="00B72726">
            <w:pPr>
              <w:rPr>
                <w:sz w:val="22"/>
                <w:szCs w:val="22"/>
                <w:u w:val="single"/>
                <w:lang/>
              </w:rPr>
            </w:pPr>
          </w:p>
          <w:p w:rsidR="00B72726" w:rsidRPr="005B5F3E" w:rsidRDefault="00B72726" w:rsidP="00B72726">
            <w:pPr>
              <w:jc w:val="both"/>
              <w:rPr>
                <w:sz w:val="22"/>
                <w:szCs w:val="22"/>
                <w:lang/>
              </w:rPr>
            </w:pPr>
            <w:r w:rsidRPr="005B5F3E">
              <w:rPr>
                <w:sz w:val="22"/>
                <w:szCs w:val="22"/>
                <w:u w:val="single"/>
              </w:rPr>
              <w:t>Садржај програма</w:t>
            </w:r>
            <w:r w:rsidRPr="005B5F3E">
              <w:rPr>
                <w:sz w:val="22"/>
                <w:szCs w:val="22"/>
              </w:rPr>
              <w:t xml:space="preserve"> обухвата савремене реформе у области државе и других нивоа власти. Анализа реформе јавног сектора се изучава с аспекта обраде инструмената којима се пружају јавне услуге, уз нагласак на неким новим инструм</w:t>
            </w:r>
            <w:r w:rsidRPr="005B5F3E">
              <w:rPr>
                <w:sz w:val="22"/>
                <w:szCs w:val="22"/>
                <w:lang/>
              </w:rPr>
              <w:t>е</w:t>
            </w:r>
            <w:r w:rsidRPr="005B5F3E">
              <w:rPr>
                <w:sz w:val="22"/>
                <w:szCs w:val="22"/>
              </w:rPr>
              <w:t>н</w:t>
            </w:r>
            <w:r w:rsidRPr="005B5F3E">
              <w:rPr>
                <w:sz w:val="22"/>
                <w:szCs w:val="22"/>
                <w:lang/>
              </w:rPr>
              <w:t>т</w:t>
            </w:r>
            <w:r w:rsidRPr="005B5F3E">
              <w:rPr>
                <w:sz w:val="22"/>
                <w:szCs w:val="22"/>
              </w:rPr>
              <w:t xml:space="preserve">има и специфичним аранжманима које </w:t>
            </w:r>
            <w:r w:rsidRPr="0087443E">
              <w:rPr>
                <w:sz w:val="22"/>
                <w:szCs w:val="22"/>
              </w:rPr>
              <w:t xml:space="preserve">власти данас успостављају да би реализовале бројне развојне пројекте. Анализа </w:t>
            </w:r>
            <w:r w:rsidR="00905A04" w:rsidRPr="0087443E">
              <w:rPr>
                <w:sz w:val="22"/>
                <w:szCs w:val="22"/>
                <w:lang/>
              </w:rPr>
              <w:t xml:space="preserve">реформи управљања локалним финансијама и јавним буџетима </w:t>
            </w:r>
            <w:r w:rsidRPr="0087443E">
              <w:rPr>
                <w:sz w:val="22"/>
                <w:szCs w:val="22"/>
              </w:rPr>
              <w:t>представља важну страну укупних реформи.</w:t>
            </w:r>
          </w:p>
          <w:p w:rsidR="00B72726" w:rsidRPr="0087443E" w:rsidRDefault="00B72726" w:rsidP="00B72726">
            <w:pPr>
              <w:jc w:val="both"/>
              <w:rPr>
                <w:sz w:val="22"/>
                <w:szCs w:val="22"/>
                <w:lang/>
              </w:rPr>
            </w:pPr>
            <w:r w:rsidRPr="005B5F3E">
              <w:rPr>
                <w:sz w:val="22"/>
                <w:szCs w:val="22"/>
              </w:rPr>
              <w:t>Важ</w:t>
            </w:r>
            <w:r w:rsidR="00E0272E">
              <w:rPr>
                <w:sz w:val="22"/>
                <w:szCs w:val="22"/>
                <w:lang/>
              </w:rPr>
              <w:t xml:space="preserve">но поље изучавања </w:t>
            </w:r>
            <w:r w:rsidRPr="005B5F3E">
              <w:rPr>
                <w:sz w:val="22"/>
                <w:szCs w:val="22"/>
              </w:rPr>
              <w:t xml:space="preserve">програма </w:t>
            </w:r>
            <w:r w:rsidR="00E0272E">
              <w:rPr>
                <w:sz w:val="22"/>
                <w:szCs w:val="22"/>
                <w:lang/>
              </w:rPr>
              <w:t>представља</w:t>
            </w:r>
            <w:r w:rsidRPr="005B5F3E">
              <w:rPr>
                <w:sz w:val="22"/>
                <w:szCs w:val="22"/>
              </w:rPr>
              <w:t xml:space="preserve"> анализа управљања људским </w:t>
            </w:r>
            <w:r w:rsidRPr="0087443E">
              <w:rPr>
                <w:sz w:val="22"/>
                <w:szCs w:val="22"/>
              </w:rPr>
              <w:t xml:space="preserve">ресурсима, </w:t>
            </w:r>
            <w:r w:rsidR="00DE2775" w:rsidRPr="0087443E">
              <w:rPr>
                <w:sz w:val="22"/>
                <w:szCs w:val="22"/>
                <w:lang/>
              </w:rPr>
              <w:t xml:space="preserve">етичка димензија </w:t>
            </w:r>
            <w:r w:rsidR="00E0272E">
              <w:rPr>
                <w:sz w:val="22"/>
                <w:szCs w:val="22"/>
                <w:lang/>
              </w:rPr>
              <w:t xml:space="preserve">рада </w:t>
            </w:r>
            <w:r w:rsidR="00E0272E" w:rsidRPr="0087443E">
              <w:rPr>
                <w:sz w:val="22"/>
                <w:szCs w:val="22"/>
                <w:lang/>
              </w:rPr>
              <w:t>јавних службеника</w:t>
            </w:r>
            <w:r w:rsidR="00E0272E">
              <w:rPr>
                <w:sz w:val="22"/>
                <w:szCs w:val="22"/>
                <w:lang/>
              </w:rPr>
              <w:t xml:space="preserve"> и</w:t>
            </w:r>
            <w:r w:rsidR="00E0272E" w:rsidRPr="0087443E">
              <w:rPr>
                <w:sz w:val="22"/>
                <w:szCs w:val="22"/>
              </w:rPr>
              <w:t xml:space="preserve"> </w:t>
            </w:r>
            <w:r w:rsidRPr="0087443E">
              <w:rPr>
                <w:sz w:val="22"/>
                <w:szCs w:val="22"/>
              </w:rPr>
              <w:t>пружања јавних услуга.</w:t>
            </w:r>
            <w:r w:rsidR="00DE2775" w:rsidRPr="0087443E">
              <w:rPr>
                <w:sz w:val="22"/>
                <w:szCs w:val="22"/>
                <w:lang/>
              </w:rPr>
              <w:t xml:space="preserve"> З</w:t>
            </w:r>
            <w:r w:rsidRPr="0087443E">
              <w:rPr>
                <w:sz w:val="22"/>
                <w:szCs w:val="22"/>
              </w:rPr>
              <w:t xml:space="preserve">а студенте је од великог значаја да уз разумевање теоријских концепата, </w:t>
            </w:r>
            <w:r w:rsidR="00E0272E">
              <w:rPr>
                <w:sz w:val="22"/>
                <w:szCs w:val="22"/>
                <w:lang/>
              </w:rPr>
              <w:t>савладају практична знања и вештине за решавање јавних проблема, што је суштински битно за њихову професију</w:t>
            </w:r>
            <w:r w:rsidRPr="005B5F3E">
              <w:rPr>
                <w:sz w:val="22"/>
                <w:szCs w:val="22"/>
              </w:rPr>
              <w:t>.</w:t>
            </w:r>
            <w:r w:rsidR="00DE2775" w:rsidRPr="005B5F3E">
              <w:rPr>
                <w:sz w:val="22"/>
                <w:szCs w:val="22"/>
                <w:lang/>
              </w:rPr>
              <w:t xml:space="preserve"> </w:t>
            </w:r>
            <w:r w:rsidR="00DE2775" w:rsidRPr="0087443E">
              <w:rPr>
                <w:sz w:val="22"/>
                <w:szCs w:val="22"/>
                <w:lang/>
              </w:rPr>
              <w:t xml:space="preserve">Са тим у вези </w:t>
            </w:r>
            <w:r w:rsidR="00E0272E">
              <w:rPr>
                <w:sz w:val="22"/>
                <w:szCs w:val="22"/>
                <w:lang/>
              </w:rPr>
              <w:t>се изучава</w:t>
            </w:r>
            <w:r w:rsidR="00DE2775" w:rsidRPr="0087443E">
              <w:rPr>
                <w:sz w:val="22"/>
                <w:szCs w:val="22"/>
                <w:lang/>
              </w:rPr>
              <w:t xml:space="preserve"> одлучивања у јавном сектору</w:t>
            </w:r>
            <w:r w:rsidR="00E0272E">
              <w:rPr>
                <w:sz w:val="22"/>
                <w:szCs w:val="22"/>
                <w:lang/>
              </w:rPr>
              <w:t>,</w:t>
            </w:r>
            <w:r w:rsidR="00DE2775" w:rsidRPr="0087443E">
              <w:rPr>
                <w:sz w:val="22"/>
                <w:szCs w:val="22"/>
                <w:lang/>
              </w:rPr>
              <w:t xml:space="preserve"> како са дескриптивног тако и са нормативног аспекта.</w:t>
            </w:r>
          </w:p>
          <w:p w:rsidR="00DE2775" w:rsidRPr="005B5F3E" w:rsidRDefault="00B72726" w:rsidP="00B72726">
            <w:pPr>
              <w:jc w:val="both"/>
              <w:rPr>
                <w:sz w:val="22"/>
                <w:szCs w:val="22"/>
              </w:rPr>
            </w:pPr>
            <w:r w:rsidRPr="005B5F3E">
              <w:rPr>
                <w:sz w:val="22"/>
                <w:szCs w:val="22"/>
              </w:rPr>
              <w:t>Важан садржински део овог студијског програма представља разумевање трећег актера јавног сектора: цивилног друштва и непрофитног сектора који су од непроцењивог значаја за развој квалитетних и иновативних развојних пројеката</w:t>
            </w:r>
            <w:r w:rsidR="00963FB8">
              <w:rPr>
                <w:sz w:val="22"/>
                <w:szCs w:val="22"/>
                <w:lang/>
              </w:rPr>
              <w:t xml:space="preserve">. Програм истиче значај партиципативног одлучивања </w:t>
            </w:r>
            <w:r w:rsidRPr="005B5F3E">
              <w:rPr>
                <w:sz w:val="22"/>
                <w:szCs w:val="22"/>
              </w:rPr>
              <w:t xml:space="preserve">којим се заједница и грађани укључују у процесе креирања политика, </w:t>
            </w:r>
            <w:r w:rsidR="00963FB8">
              <w:rPr>
                <w:sz w:val="22"/>
                <w:szCs w:val="22"/>
                <w:lang/>
              </w:rPr>
              <w:t>вођење дебата о буџету и стратегијама, програмима, плановима и пројектима у друштву, као и подршка креирању пакета</w:t>
            </w:r>
            <w:r w:rsidRPr="005B5F3E">
              <w:rPr>
                <w:sz w:val="22"/>
                <w:szCs w:val="22"/>
              </w:rPr>
              <w:t xml:space="preserve"> јавних услуга у складу са потребама корисника.</w:t>
            </w:r>
            <w:r w:rsidR="00963FB8">
              <w:rPr>
                <w:sz w:val="22"/>
                <w:szCs w:val="22"/>
                <w:lang/>
              </w:rPr>
              <w:t xml:space="preserve"> </w:t>
            </w:r>
            <w:r w:rsidRPr="005B5F3E">
              <w:rPr>
                <w:sz w:val="22"/>
                <w:szCs w:val="22"/>
              </w:rPr>
              <w:t xml:space="preserve"> </w:t>
            </w:r>
          </w:p>
          <w:p w:rsidR="0074078F" w:rsidRDefault="00B72726" w:rsidP="00963FB8">
            <w:pPr>
              <w:jc w:val="both"/>
              <w:rPr>
                <w:sz w:val="22"/>
                <w:szCs w:val="22"/>
                <w:lang/>
              </w:rPr>
            </w:pPr>
            <w:r w:rsidRPr="0087443E">
              <w:rPr>
                <w:sz w:val="22"/>
                <w:szCs w:val="22"/>
              </w:rPr>
              <w:t>Овај програм</w:t>
            </w:r>
            <w:r w:rsidR="00DE2775" w:rsidRPr="0087443E">
              <w:rPr>
                <w:sz w:val="22"/>
                <w:szCs w:val="22"/>
                <w:lang/>
              </w:rPr>
              <w:t>, такође,</w:t>
            </w:r>
            <w:r w:rsidRPr="0087443E">
              <w:rPr>
                <w:sz w:val="22"/>
                <w:szCs w:val="22"/>
              </w:rPr>
              <w:t xml:space="preserve"> отвара могућност продубљивања знања из неких јавних политика</w:t>
            </w:r>
            <w:r w:rsidR="00963FB8">
              <w:rPr>
                <w:sz w:val="22"/>
                <w:szCs w:val="22"/>
                <w:lang/>
              </w:rPr>
              <w:t xml:space="preserve"> као што су: </w:t>
            </w:r>
            <w:r w:rsidR="00963FB8" w:rsidRPr="005B5F3E">
              <w:rPr>
                <w:sz w:val="22"/>
                <w:szCs w:val="22"/>
                <w:lang/>
              </w:rPr>
              <w:t>Политика образовања, технолошког и одрживог развоја, Социјална и здравствена и политика</w:t>
            </w:r>
            <w:r w:rsidR="00963FB8">
              <w:rPr>
                <w:sz w:val="22"/>
                <w:szCs w:val="22"/>
                <w:lang/>
              </w:rPr>
              <w:t>,</w:t>
            </w:r>
            <w:r w:rsidR="00963FB8" w:rsidRPr="005B5F3E">
              <w:rPr>
                <w:sz w:val="22"/>
                <w:szCs w:val="22"/>
                <w:lang/>
              </w:rPr>
              <w:t xml:space="preserve"> </w:t>
            </w:r>
            <w:r w:rsidRPr="0087443E">
              <w:rPr>
                <w:sz w:val="22"/>
                <w:szCs w:val="22"/>
              </w:rPr>
              <w:t>Еколошка политика,</w:t>
            </w:r>
            <w:r w:rsidR="00DE2775" w:rsidRPr="0087443E">
              <w:rPr>
                <w:sz w:val="22"/>
                <w:szCs w:val="22"/>
                <w:lang/>
              </w:rPr>
              <w:t xml:space="preserve"> Политика просторног планирања, градње и становања</w:t>
            </w:r>
            <w:r w:rsidRPr="005B5F3E">
              <w:rPr>
                <w:sz w:val="22"/>
                <w:szCs w:val="22"/>
                <w:lang/>
              </w:rPr>
              <w:t xml:space="preserve"> </w:t>
            </w:r>
            <w:r w:rsidR="00323D0B" w:rsidRPr="005B5F3E">
              <w:rPr>
                <w:sz w:val="22"/>
                <w:szCs w:val="22"/>
                <w:lang/>
              </w:rPr>
              <w:t>и Политика доступности правде за грађане</w:t>
            </w:r>
            <w:r w:rsidRPr="005B5F3E">
              <w:rPr>
                <w:sz w:val="22"/>
                <w:szCs w:val="22"/>
                <w:lang/>
              </w:rPr>
              <w:t xml:space="preserve">. </w:t>
            </w:r>
            <w:r w:rsidR="00E0272E">
              <w:rPr>
                <w:sz w:val="22"/>
                <w:szCs w:val="22"/>
                <w:lang/>
              </w:rPr>
              <w:t xml:space="preserve"> </w:t>
            </w:r>
          </w:p>
          <w:p w:rsidR="0074078F" w:rsidRDefault="0074078F" w:rsidP="00963FB8">
            <w:pPr>
              <w:jc w:val="both"/>
              <w:rPr>
                <w:sz w:val="22"/>
                <w:szCs w:val="22"/>
                <w:lang/>
              </w:rPr>
            </w:pPr>
          </w:p>
          <w:p w:rsidR="00963FB8" w:rsidRDefault="00963FB8" w:rsidP="00963FB8">
            <w:pPr>
              <w:jc w:val="both"/>
              <w:rPr>
                <w:sz w:val="22"/>
                <w:szCs w:val="22"/>
                <w:u w:val="single"/>
                <w:lang/>
              </w:rPr>
            </w:pPr>
            <w:r w:rsidRPr="00963FB8">
              <w:rPr>
                <w:sz w:val="22"/>
                <w:szCs w:val="22"/>
                <w:u w:val="single"/>
                <w:lang/>
              </w:rPr>
              <w:t>Методе извођења наставе</w:t>
            </w:r>
          </w:p>
          <w:p w:rsidR="00963FB8" w:rsidRPr="00963FB8" w:rsidRDefault="00963FB8" w:rsidP="00963FB8">
            <w:pPr>
              <w:jc w:val="both"/>
              <w:rPr>
                <w:sz w:val="22"/>
                <w:szCs w:val="22"/>
                <w:lang/>
              </w:rPr>
            </w:pPr>
            <w:r w:rsidRPr="00963FB8">
              <w:rPr>
                <w:sz w:val="22"/>
                <w:szCs w:val="22"/>
                <w:lang/>
              </w:rPr>
              <w:t>Методе извођења наставе су предавања, вежбе, пракса у некој од институција јавног сектора на решавању проблема од интереса за студенте и материју која се разрађује</w:t>
            </w:r>
            <w:r>
              <w:rPr>
                <w:sz w:val="22"/>
                <w:szCs w:val="22"/>
                <w:lang/>
              </w:rPr>
              <w:t>, као и подстицање студената на индивидуални истраживачки рад, често преко разних студија случаја</w:t>
            </w:r>
            <w:r w:rsidRPr="00963FB8">
              <w:rPr>
                <w:sz w:val="22"/>
                <w:szCs w:val="22"/>
                <w:lang/>
              </w:rPr>
              <w:t xml:space="preserve">. </w:t>
            </w:r>
            <w:r>
              <w:rPr>
                <w:sz w:val="22"/>
                <w:szCs w:val="22"/>
                <w:lang/>
              </w:rPr>
              <w:t xml:space="preserve"> </w:t>
            </w:r>
          </w:p>
          <w:p w:rsidR="00963FB8" w:rsidRDefault="00963FB8" w:rsidP="0074078F">
            <w:pPr>
              <w:jc w:val="both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Због апликативне природе материје</w:t>
            </w:r>
            <w:r w:rsidR="0074078F">
              <w:rPr>
                <w:sz w:val="22"/>
                <w:szCs w:val="22"/>
                <w:lang/>
              </w:rPr>
              <w:t xml:space="preserve"> овог</w:t>
            </w:r>
            <w:r>
              <w:rPr>
                <w:sz w:val="22"/>
                <w:szCs w:val="22"/>
                <w:lang/>
              </w:rPr>
              <w:t xml:space="preserve"> програм</w:t>
            </w:r>
            <w:r w:rsidR="0074078F">
              <w:rPr>
                <w:sz w:val="22"/>
                <w:szCs w:val="22"/>
                <w:lang/>
              </w:rPr>
              <w:t>а,</w:t>
            </w:r>
            <w:r>
              <w:rPr>
                <w:sz w:val="22"/>
                <w:szCs w:val="22"/>
                <w:lang/>
              </w:rPr>
              <w:t xml:space="preserve"> подстиче </w:t>
            </w:r>
            <w:r w:rsidR="0074078F">
              <w:rPr>
                <w:sz w:val="22"/>
                <w:szCs w:val="22"/>
                <w:lang/>
              </w:rPr>
              <w:t xml:space="preserve">се </w:t>
            </w:r>
            <w:r>
              <w:rPr>
                <w:sz w:val="22"/>
                <w:szCs w:val="22"/>
                <w:lang/>
              </w:rPr>
              <w:t xml:space="preserve">рад на примерима из праксе, </w:t>
            </w:r>
            <w:r w:rsidR="0074078F">
              <w:rPr>
                <w:sz w:val="22"/>
                <w:szCs w:val="22"/>
                <w:lang/>
              </w:rPr>
              <w:t xml:space="preserve"> </w:t>
            </w:r>
            <w:r>
              <w:rPr>
                <w:sz w:val="22"/>
                <w:szCs w:val="22"/>
                <w:lang/>
              </w:rPr>
              <w:t xml:space="preserve"> </w:t>
            </w:r>
            <w:r w:rsidR="0074078F">
              <w:rPr>
                <w:sz w:val="22"/>
                <w:szCs w:val="22"/>
                <w:lang/>
              </w:rPr>
              <w:t>студенти се подстичу</w:t>
            </w:r>
            <w:r>
              <w:rPr>
                <w:sz w:val="22"/>
                <w:szCs w:val="22"/>
                <w:lang/>
              </w:rPr>
              <w:t xml:space="preserve"> да обогате вештине управљања, практичног решавања проблема</w:t>
            </w:r>
            <w:r w:rsidR="0074078F">
              <w:rPr>
                <w:sz w:val="22"/>
                <w:szCs w:val="22"/>
                <w:lang/>
              </w:rPr>
              <w:t xml:space="preserve">, да развијају иновативност и креативност те да поштују стандарде демократичности, ефективности, ефикасности и заштите јавног добра и интереса. </w:t>
            </w:r>
            <w:r>
              <w:rPr>
                <w:sz w:val="22"/>
                <w:szCs w:val="22"/>
                <w:lang/>
              </w:rPr>
              <w:t xml:space="preserve"> </w:t>
            </w:r>
          </w:p>
          <w:p w:rsidR="0074078F" w:rsidRPr="005B5F3E" w:rsidRDefault="0074078F" w:rsidP="0074078F">
            <w:pPr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B72726" w:rsidRPr="0038257C" w:rsidTr="00C24C2D">
        <w:trPr>
          <w:trHeight w:val="526"/>
        </w:trPr>
        <w:tc>
          <w:tcPr>
            <w:tcW w:w="9290" w:type="dxa"/>
            <w:shd w:val="clear" w:color="auto" w:fill="F2F2F2"/>
          </w:tcPr>
          <w:p w:rsidR="00B72726" w:rsidRDefault="00B72726" w:rsidP="00B72726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1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B72726" w:rsidRPr="007B43B0" w:rsidRDefault="00B72726" w:rsidP="00B72726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:rsidR="001566E9" w:rsidRDefault="001566E9" w:rsidP="009D0A1E">
      <w:pPr>
        <w:rPr>
          <w:lang/>
        </w:rPr>
      </w:pPr>
    </w:p>
    <w:sectPr w:rsidR="001566E9" w:rsidSect="003D34BD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00F" w:rsidRDefault="00EF600F" w:rsidP="00C40CF5">
      <w:r>
        <w:separator/>
      </w:r>
    </w:p>
  </w:endnote>
  <w:endnote w:type="continuationSeparator" w:id="0">
    <w:p w:rsidR="00EF600F" w:rsidRDefault="00EF600F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00F" w:rsidRDefault="00EF600F" w:rsidP="00C40CF5">
      <w:r>
        <w:separator/>
      </w:r>
    </w:p>
  </w:footnote>
  <w:footnote w:type="continuationSeparator" w:id="0">
    <w:p w:rsidR="00EF600F" w:rsidRDefault="00EF600F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2CD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600F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75A86-6603-4C3B-916B-A819ED1A0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3268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2021-06-23T06:24:00Z</dcterms:created>
  <dcterms:modified xsi:type="dcterms:W3CDTF">2021-06-23T06:24:00Z</dcterms:modified>
</cp:coreProperties>
</file>